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0E" w:rsidRPr="00B81120" w:rsidRDefault="00E732BE" w:rsidP="00B81120">
      <w:pPr>
        <w:jc w:val="center"/>
        <w:rPr>
          <w:b/>
          <w:sz w:val="52"/>
          <w:szCs w:val="52"/>
          <w:u w:val="single"/>
        </w:rPr>
      </w:pPr>
      <w:r>
        <w:rPr>
          <w:b/>
          <w:sz w:val="52"/>
          <w:szCs w:val="52"/>
          <w:u w:val="single"/>
        </w:rPr>
        <w:t>ESCUELA SEC Y SUP. Nº1 CESÁREO BERNALDO DE QUIRÓ</w:t>
      </w:r>
      <w:r w:rsidR="00897F0E" w:rsidRPr="00B81120">
        <w:rPr>
          <w:b/>
          <w:sz w:val="52"/>
          <w:szCs w:val="52"/>
          <w:u w:val="single"/>
        </w:rPr>
        <w:t>S</w:t>
      </w:r>
    </w:p>
    <w:p w:rsidR="00897F0E" w:rsidRPr="00B81120" w:rsidRDefault="00E732BE" w:rsidP="00B81120">
      <w:pPr>
        <w:jc w:val="center"/>
        <w:rPr>
          <w:b/>
          <w:sz w:val="52"/>
          <w:szCs w:val="52"/>
          <w:u w:val="single"/>
        </w:rPr>
      </w:pPr>
      <w:r>
        <w:rPr>
          <w:b/>
          <w:sz w:val="52"/>
          <w:szCs w:val="52"/>
          <w:u w:val="single"/>
        </w:rPr>
        <w:t>PROYECTO DE CÁTEDRA DE SOCIOLOGÍA DE LA EDUCACIÓ</w:t>
      </w:r>
      <w:r w:rsidR="00897F0E" w:rsidRPr="00B81120">
        <w:rPr>
          <w:b/>
          <w:sz w:val="52"/>
          <w:szCs w:val="52"/>
          <w:u w:val="single"/>
        </w:rPr>
        <w:t>N</w:t>
      </w:r>
    </w:p>
    <w:p w:rsidR="00897F0E" w:rsidRPr="00B81120" w:rsidRDefault="00E732BE" w:rsidP="00B81120">
      <w:pPr>
        <w:jc w:val="center"/>
        <w:rPr>
          <w:b/>
          <w:sz w:val="52"/>
          <w:szCs w:val="52"/>
          <w:u w:val="single"/>
        </w:rPr>
      </w:pPr>
      <w:r>
        <w:rPr>
          <w:b/>
          <w:sz w:val="52"/>
          <w:szCs w:val="52"/>
          <w:u w:val="single"/>
        </w:rPr>
        <w:t>PROFESORADO DE MÚ</w:t>
      </w:r>
      <w:r w:rsidR="00897F0E" w:rsidRPr="00B81120">
        <w:rPr>
          <w:b/>
          <w:sz w:val="52"/>
          <w:szCs w:val="52"/>
          <w:u w:val="single"/>
        </w:rPr>
        <w:t>SICA</w:t>
      </w:r>
    </w:p>
    <w:p w:rsidR="00897F0E" w:rsidRPr="00B81120" w:rsidRDefault="00E732BE" w:rsidP="00B81120">
      <w:pPr>
        <w:tabs>
          <w:tab w:val="left" w:pos="6210"/>
        </w:tabs>
        <w:jc w:val="center"/>
        <w:rPr>
          <w:b/>
          <w:sz w:val="52"/>
          <w:szCs w:val="52"/>
        </w:rPr>
      </w:pPr>
      <w:r>
        <w:rPr>
          <w:b/>
          <w:sz w:val="52"/>
          <w:szCs w:val="52"/>
          <w:u w:val="single"/>
        </w:rPr>
        <w:t>PROFESORA: MARÍ</w:t>
      </w:r>
      <w:r w:rsidR="00897F0E" w:rsidRPr="00B81120">
        <w:rPr>
          <w:b/>
          <w:sz w:val="52"/>
          <w:szCs w:val="52"/>
          <w:u w:val="single"/>
        </w:rPr>
        <w:t>A FERLA</w:t>
      </w:r>
    </w:p>
    <w:p w:rsidR="00897F0E" w:rsidRPr="00B81120" w:rsidRDefault="00E732BE" w:rsidP="00B81120">
      <w:pPr>
        <w:jc w:val="center"/>
        <w:rPr>
          <w:b/>
          <w:sz w:val="52"/>
          <w:szCs w:val="52"/>
          <w:u w:val="single"/>
        </w:rPr>
      </w:pPr>
      <w:r>
        <w:rPr>
          <w:b/>
          <w:sz w:val="52"/>
          <w:szCs w:val="52"/>
          <w:u w:val="single"/>
        </w:rPr>
        <w:t>RÉ</w:t>
      </w:r>
      <w:r w:rsidR="00897F0E" w:rsidRPr="00B81120">
        <w:rPr>
          <w:b/>
          <w:sz w:val="52"/>
          <w:szCs w:val="52"/>
          <w:u w:val="single"/>
        </w:rPr>
        <w:t>GIMEN DE CURSADO: ANUAL</w:t>
      </w:r>
    </w:p>
    <w:p w:rsidR="00897F0E" w:rsidRPr="00B81120" w:rsidRDefault="00897F0E" w:rsidP="00B81120">
      <w:pPr>
        <w:jc w:val="center"/>
        <w:rPr>
          <w:b/>
          <w:sz w:val="52"/>
          <w:szCs w:val="52"/>
          <w:u w:val="single"/>
        </w:rPr>
      </w:pPr>
      <w:r w:rsidRPr="00B81120">
        <w:rPr>
          <w:b/>
          <w:sz w:val="52"/>
          <w:szCs w:val="52"/>
          <w:u w:val="single"/>
        </w:rPr>
        <w:t>AÑO: TERCERO</w:t>
      </w:r>
    </w:p>
    <w:p w:rsidR="00897F0E" w:rsidRDefault="00E732BE" w:rsidP="00B81120">
      <w:pPr>
        <w:jc w:val="center"/>
        <w:rPr>
          <w:b/>
          <w:sz w:val="52"/>
          <w:szCs w:val="52"/>
          <w:u w:val="single"/>
        </w:rPr>
      </w:pPr>
      <w:r>
        <w:rPr>
          <w:b/>
          <w:sz w:val="52"/>
          <w:szCs w:val="52"/>
          <w:u w:val="single"/>
        </w:rPr>
        <w:t>AÑO ACADÉ</w:t>
      </w:r>
      <w:r w:rsidR="005E195B">
        <w:rPr>
          <w:b/>
          <w:sz w:val="52"/>
          <w:szCs w:val="52"/>
          <w:u w:val="single"/>
        </w:rPr>
        <w:t>MICO: 2017- 2018</w:t>
      </w:r>
    </w:p>
    <w:p w:rsidR="001E6DCC" w:rsidRDefault="001E6DCC" w:rsidP="001E6DCC">
      <w:pPr>
        <w:jc w:val="center"/>
        <w:rPr>
          <w:b/>
        </w:rPr>
      </w:pPr>
      <w:r w:rsidRPr="009F7550">
        <w:rPr>
          <w:b/>
        </w:rPr>
        <w:t>¿Por qué y para que una Sociología de la educación en la formación docente?</w:t>
      </w:r>
    </w:p>
    <w:p w:rsidR="001E6DCC" w:rsidRDefault="001E6DCC" w:rsidP="001E6DCC">
      <w:pPr>
        <w:jc w:val="center"/>
        <w:rPr>
          <w:b/>
        </w:rPr>
      </w:pPr>
      <w:r>
        <w:rPr>
          <w:b/>
        </w:rPr>
        <w:t>“EL FENÓMENO ESCOLAR ES UN HECHO SOCIAL</w:t>
      </w:r>
    </w:p>
    <w:p w:rsidR="001E6DCC" w:rsidRDefault="00E732BE" w:rsidP="001E6DCC">
      <w:pPr>
        <w:jc w:val="center"/>
        <w:rPr>
          <w:b/>
        </w:rPr>
      </w:pPr>
      <w:r>
        <w:rPr>
          <w:b/>
        </w:rPr>
        <w:t>Y EL OFICIO DE ENSEÑAR TAMBIÉ</w:t>
      </w:r>
      <w:r w:rsidR="001E6DCC">
        <w:rPr>
          <w:b/>
        </w:rPr>
        <w:t>N ES UN HECHO DE GRAN COMPROMISO SOCIAL”</w:t>
      </w:r>
    </w:p>
    <w:p w:rsidR="001E6DCC" w:rsidRPr="009F7550" w:rsidRDefault="001E6DCC" w:rsidP="001E6DCC">
      <w:pPr>
        <w:jc w:val="center"/>
        <w:rPr>
          <w:b/>
        </w:rPr>
      </w:pPr>
      <w:r>
        <w:rPr>
          <w:b/>
        </w:rPr>
        <w:t>MARIA FERLA</w:t>
      </w:r>
    </w:p>
    <w:p w:rsidR="001E6DCC" w:rsidRPr="00B81120" w:rsidRDefault="001E6DCC" w:rsidP="00B81120">
      <w:pPr>
        <w:jc w:val="center"/>
        <w:rPr>
          <w:b/>
          <w:sz w:val="52"/>
          <w:szCs w:val="52"/>
          <w:u w:val="single"/>
        </w:rPr>
      </w:pPr>
    </w:p>
    <w:p w:rsidR="00092688" w:rsidRDefault="00092688">
      <w:pPr>
        <w:rPr>
          <w:b/>
          <w:u w:val="single"/>
        </w:rPr>
      </w:pPr>
    </w:p>
    <w:p w:rsidR="00B81120" w:rsidRDefault="00B81120">
      <w:pPr>
        <w:rPr>
          <w:b/>
          <w:u w:val="single"/>
        </w:rPr>
      </w:pPr>
    </w:p>
    <w:p w:rsidR="00B81120" w:rsidRDefault="00B81120">
      <w:pPr>
        <w:rPr>
          <w:b/>
          <w:u w:val="single"/>
        </w:rPr>
      </w:pPr>
    </w:p>
    <w:p w:rsidR="001E6DCC" w:rsidRDefault="001E6DCC">
      <w:pPr>
        <w:rPr>
          <w:b/>
          <w:u w:val="single"/>
        </w:rPr>
      </w:pPr>
    </w:p>
    <w:p w:rsidR="00092688" w:rsidRDefault="009F7550">
      <w:pPr>
        <w:rPr>
          <w:b/>
          <w:u w:val="single"/>
        </w:rPr>
      </w:pPr>
      <w:r>
        <w:rPr>
          <w:b/>
          <w:u w:val="single"/>
        </w:rPr>
        <w:lastRenderedPageBreak/>
        <w:t>Enfoque</w:t>
      </w:r>
      <w:r w:rsidR="00092688">
        <w:rPr>
          <w:b/>
          <w:u w:val="single"/>
        </w:rPr>
        <w:t xml:space="preserve"> orientador</w:t>
      </w:r>
    </w:p>
    <w:p w:rsidR="00092688" w:rsidRDefault="00092688" w:rsidP="00D3196A">
      <w:r>
        <w:t xml:space="preserve">La labor docente  es una </w:t>
      </w:r>
      <w:r w:rsidR="00C0164B">
        <w:t xml:space="preserve">acción </w:t>
      </w:r>
      <w:r>
        <w:t xml:space="preserve">social enmarcada en una institución escolar, configurada por culturas, normas, historias, juego de roles y de poder y atravesada por problemáticas familiares, socio-políticas y ambientales y donde la tarea formativa está orientada hacia las nuevas generaciones. </w:t>
      </w:r>
    </w:p>
    <w:p w:rsidR="00092688" w:rsidRDefault="00092688" w:rsidP="00092688">
      <w:pPr>
        <w:ind w:firstLine="708"/>
      </w:pPr>
      <w:r>
        <w:t>En el marco de este contexto social y político, la comprensión de las teorías sobre lo social y lo educativo, de sus contextos de producción y de los discursos que disputan la hegemonía, es central</w:t>
      </w:r>
      <w:r w:rsidR="00A33D6A">
        <w:t xml:space="preserve"> para el posicionamiento ético-político del docente.</w:t>
      </w:r>
    </w:p>
    <w:p w:rsidR="00A33D6A" w:rsidRDefault="003E3991" w:rsidP="00092688">
      <w:pPr>
        <w:ind w:firstLine="708"/>
      </w:pPr>
      <w:r>
        <w:t xml:space="preserve">La perspectiva sociológica, desde los diferentes enfoques, permite interpretar la realidad socio-educativa, los conflictos </w:t>
      </w:r>
      <w:r w:rsidR="001E6DCC">
        <w:t>de la</w:t>
      </w:r>
      <w:r>
        <w:t xml:space="preserve"> sociedad contemporánea y el papel que juegan los procesos de escolarización en la reproducción del orden social o en la generación de nuevas experiencias educativas.</w:t>
      </w:r>
    </w:p>
    <w:p w:rsidR="003E3991" w:rsidRDefault="00391315" w:rsidP="00092688">
      <w:pPr>
        <w:ind w:firstLine="708"/>
      </w:pPr>
      <w:r>
        <w:t>Pensar la educación y el entramado social que se manifiesta en los contextos de la sociedad, la escuela y el aula, desde las perspectivas del orden y del conflicto, complejiza el análisis del campo educativo y habilita para intervenir con propuestas dinámicas y significativas.</w:t>
      </w:r>
    </w:p>
    <w:p w:rsidR="00391315" w:rsidRDefault="00391315" w:rsidP="00092688">
      <w:pPr>
        <w:ind w:firstLine="708"/>
      </w:pPr>
      <w:r>
        <w:t xml:space="preserve">Silvia Schlemenson sostiene: “la escuela es el lugar donde se transmite el capital cultural existente, el tiempo en que se ofrece la oportunidad para transformarlo, enriquecerlo y ponerlo en cuestión “   </w:t>
      </w:r>
    </w:p>
    <w:p w:rsidR="00391315" w:rsidRDefault="00391315" w:rsidP="00B23443">
      <w:pPr>
        <w:ind w:firstLine="708"/>
      </w:pPr>
      <w:r>
        <w:t>La salud como el trabajo, y la educación, pertenecen al ámbito de las políticas públicas, referidas a bienes sociales específicos</w:t>
      </w:r>
      <w:r w:rsidR="00B23443">
        <w:t>. Razón por la cual resulta pertinente analizar las implicancias éticas en la formulación de las mismas y en la toma de decisiones relativas a ellas, ya que  lo político está hecho de actos, poniendo énfasis en criterios de justicia distribución e igualdad, contra los criterios de eficacia y ajuste.</w:t>
      </w:r>
    </w:p>
    <w:p w:rsidR="00B23443" w:rsidRDefault="00B23443" w:rsidP="00B23443">
      <w:pPr>
        <w:ind w:firstLine="708"/>
      </w:pPr>
      <w:r>
        <w:t xml:space="preserve">La salud es un valor sociocultural y uno de los derechos humanos fundamentales. Como valor sociocultural, es construcción permanente, por lo tanto, sujeta cambios, abierto a diferentes escenarios, mirado en </w:t>
      </w:r>
      <w:r w:rsidR="0093796B">
        <w:t>contextos</w:t>
      </w:r>
      <w:r>
        <w:t xml:space="preserve"> diferentes</w:t>
      </w:r>
      <w:r w:rsidR="0093796B">
        <w:t>. Como derecho universal, aunque muchas veces resulte paradójico, se la puede pensar desde la defensa, el cuidado y la protección del cuerpo del sujeto, que debe ser garantizada a través de acciones que aseguren condiciones para su ejercicio.</w:t>
      </w:r>
    </w:p>
    <w:p w:rsidR="00092688" w:rsidRDefault="00060AE0" w:rsidP="00060AE0">
      <w:pPr>
        <w:ind w:firstLine="708"/>
      </w:pPr>
      <w:r>
        <w:t xml:space="preserve">Las escuelas, que han ejercido tanta influencia sobre los cuerpos de los sujetos sostiene Foucault, en clave de disciplinamiento y normalización, impregnada de los discursos médicos e higienistas, construyeron también discursos ortopédicos para la corrección de los cuerpos </w:t>
      </w:r>
      <w:r w:rsidR="001E6DCC">
        <w:t>de los</w:t>
      </w:r>
      <w:r>
        <w:t xml:space="preserve"> maestros. Las instituciones educativas regularon el decoro, ocultaron las aflicciones y dichas bajo el uniforme, controlaron sus </w:t>
      </w:r>
      <w:r w:rsidR="00DF65D3">
        <w:t>hábitos</w:t>
      </w:r>
      <w:r>
        <w:t xml:space="preserve"> alimenticios, su postura corporal, sus intereses estéticos,</w:t>
      </w:r>
      <w:r w:rsidR="00DF65D3">
        <w:t xml:space="preserve"> sus costumbres sanitarias, a través de la norma.  Del cuerpo del maestro no se dice nada,  el cuerpo del docente no existe no  se tenía en cuenta las distintas etapas de la vida de los maestros y sus cambios como la maternidad, sus sentimientos, estados  de ánimo, menopausia eran calladas y ocultadas.</w:t>
      </w:r>
    </w:p>
    <w:p w:rsidR="00DF65D3" w:rsidRDefault="00DF65D3" w:rsidP="00060AE0">
      <w:pPr>
        <w:ind w:firstLine="708"/>
      </w:pPr>
      <w:r>
        <w:lastRenderedPageBreak/>
        <w:t xml:space="preserve">Desde </w:t>
      </w:r>
      <w:r w:rsidR="00C0164B">
        <w:t>es</w:t>
      </w:r>
      <w:r>
        <w:t>te espacio curricular se intentar</w:t>
      </w:r>
      <w:r w:rsidR="00C0164B">
        <w:t>a construir una propuesta conce</w:t>
      </w:r>
      <w:r>
        <w:t xml:space="preserve">ptual que posibilite entender la educación </w:t>
      </w:r>
      <w:r w:rsidR="00C0164B">
        <w:t>como práctica social e histórica</w:t>
      </w:r>
      <w:r>
        <w:t xml:space="preserve">, cuestionar esas acciones y las maneras de representación que las circundan en un complejo escenario de crisis política, económica </w:t>
      </w:r>
      <w:r w:rsidR="00C0164B">
        <w:t xml:space="preserve"> social y cultural, agilizando el trabajo en equipo con la intención de buscar la construcción de un juicio crítico sobre las categorías sociológicas para que estas  colaboren en  la comprensión de las distintas problemáticas que presenta la educación  de hoy.</w:t>
      </w:r>
    </w:p>
    <w:p w:rsidR="00C211E0" w:rsidRDefault="00B81120" w:rsidP="00C211E0">
      <w:pPr>
        <w:ind w:firstLine="708"/>
        <w:rPr>
          <w:b/>
          <w:u w:val="single"/>
        </w:rPr>
      </w:pPr>
      <w:r>
        <w:rPr>
          <w:b/>
          <w:u w:val="single"/>
        </w:rPr>
        <w:t>OBJETIVOS</w:t>
      </w:r>
    </w:p>
    <w:p w:rsidR="00C211E0" w:rsidRDefault="00C211E0" w:rsidP="00C211E0">
      <w:pPr>
        <w:pStyle w:val="Prrafodelista"/>
        <w:numPr>
          <w:ilvl w:val="0"/>
          <w:numId w:val="14"/>
        </w:numPr>
      </w:pPr>
      <w:r>
        <w:t xml:space="preserve">Entender a la educación como una cuestión de estado y sus implicancias. </w:t>
      </w:r>
    </w:p>
    <w:p w:rsidR="00C211E0" w:rsidRDefault="00C211E0" w:rsidP="00C211E0">
      <w:pPr>
        <w:pStyle w:val="Prrafodelista"/>
        <w:numPr>
          <w:ilvl w:val="0"/>
          <w:numId w:val="14"/>
        </w:numPr>
      </w:pPr>
      <w:r>
        <w:t>Reconocer los fundamentos y conceptos básicos de la sociología de la educación.</w:t>
      </w:r>
    </w:p>
    <w:p w:rsidR="00C211E0" w:rsidRDefault="00C211E0" w:rsidP="00C211E0">
      <w:pPr>
        <w:pStyle w:val="Prrafodelista"/>
        <w:numPr>
          <w:ilvl w:val="0"/>
          <w:numId w:val="14"/>
        </w:numPr>
      </w:pPr>
      <w:r>
        <w:t>Conocer los distintos abordajes teoricos que realizaron aportes para desarrollo de dicha disciplina</w:t>
      </w:r>
    </w:p>
    <w:p w:rsidR="00C211E0" w:rsidRDefault="00C211E0" w:rsidP="00C211E0">
      <w:pPr>
        <w:pStyle w:val="Prrafodelista"/>
        <w:numPr>
          <w:ilvl w:val="0"/>
          <w:numId w:val="14"/>
        </w:numPr>
      </w:pPr>
      <w:r>
        <w:t>Reconocer la relación de la escuela con la sociedad a través de las intervenciones de la práctica sus interacciones y efectos.</w:t>
      </w:r>
    </w:p>
    <w:p w:rsidR="00C211E0" w:rsidRDefault="00C211E0" w:rsidP="00C211E0">
      <w:pPr>
        <w:pStyle w:val="Prrafodelista"/>
        <w:numPr>
          <w:ilvl w:val="0"/>
          <w:numId w:val="14"/>
        </w:numPr>
      </w:pPr>
      <w:r>
        <w:t xml:space="preserve">Entender a las instituciones educativas como organizaciones su origen funcionamiento y las relaciones de poder </w:t>
      </w:r>
    </w:p>
    <w:p w:rsidR="00C211E0" w:rsidRDefault="00C211E0" w:rsidP="00C211E0">
      <w:pPr>
        <w:pStyle w:val="Prrafodelista"/>
        <w:numPr>
          <w:ilvl w:val="0"/>
          <w:numId w:val="14"/>
        </w:numPr>
      </w:pPr>
      <w:r>
        <w:t>Integrar y relacionar  los saberes de la práctica docente con los de la sociología de la educación para reconocer la interacción</w:t>
      </w:r>
      <w:r w:rsidR="005841E1">
        <w:t xml:space="preserve"> maestro- alumnos</w:t>
      </w:r>
    </w:p>
    <w:p w:rsidR="005841E1" w:rsidRDefault="005841E1" w:rsidP="00C211E0">
      <w:pPr>
        <w:pStyle w:val="Prrafodelista"/>
        <w:numPr>
          <w:ilvl w:val="0"/>
          <w:numId w:val="14"/>
        </w:numPr>
      </w:pPr>
      <w:r>
        <w:t xml:space="preserve">Reconocer la importancia del conocimiento escolar, la relevancia del curriculum, su construcción histórica y su relación con la pedagogía y la evaluación </w:t>
      </w:r>
    </w:p>
    <w:p w:rsidR="000A74D2" w:rsidRDefault="00C211E0" w:rsidP="000A74D2">
      <w:pPr>
        <w:ind w:firstLine="708"/>
        <w:rPr>
          <w:b/>
          <w:u w:val="single"/>
        </w:rPr>
      </w:pPr>
      <w:r w:rsidRPr="004B4CB3">
        <w:rPr>
          <w:b/>
          <w:u w:val="single"/>
        </w:rPr>
        <w:t>EJES DE CONTENIDOS</w:t>
      </w:r>
    </w:p>
    <w:p w:rsidR="001C0AE6" w:rsidRPr="001C0AE6" w:rsidRDefault="001C0AE6" w:rsidP="001C0AE6">
      <w:pPr>
        <w:pStyle w:val="Prrafodelista"/>
        <w:numPr>
          <w:ilvl w:val="0"/>
          <w:numId w:val="11"/>
        </w:numPr>
        <w:autoSpaceDE w:val="0"/>
        <w:autoSpaceDN w:val="0"/>
        <w:adjustRightInd w:val="0"/>
        <w:spacing w:after="0" w:line="240" w:lineRule="auto"/>
        <w:rPr>
          <w:rFonts w:ascii="GillSans-Bold" w:hAnsi="GillSans-Bold" w:cs="GillSans-Bold"/>
          <w:b/>
          <w:bCs/>
        </w:rPr>
      </w:pPr>
      <w:r w:rsidRPr="001C0AE6">
        <w:rPr>
          <w:rFonts w:ascii="GillSans-Bold" w:hAnsi="GillSans-Bold" w:cs="GillSans-Bold"/>
          <w:b/>
          <w:bCs/>
        </w:rPr>
        <w:t xml:space="preserve">La educación como asunto de Estado </w:t>
      </w:r>
    </w:p>
    <w:p w:rsidR="001C0AE6" w:rsidRPr="001C0AE6" w:rsidRDefault="001C0AE6" w:rsidP="001C0AE6">
      <w:pPr>
        <w:pStyle w:val="Prrafodelista"/>
        <w:numPr>
          <w:ilvl w:val="0"/>
          <w:numId w:val="11"/>
        </w:numPr>
        <w:autoSpaceDE w:val="0"/>
        <w:autoSpaceDN w:val="0"/>
        <w:adjustRightInd w:val="0"/>
        <w:spacing w:after="0" w:line="240" w:lineRule="auto"/>
        <w:rPr>
          <w:rFonts w:ascii="GillSans" w:hAnsi="GillSans" w:cs="GillSans"/>
        </w:rPr>
      </w:pPr>
      <w:r w:rsidRPr="001C0AE6">
        <w:rPr>
          <w:rFonts w:ascii="GillSans" w:hAnsi="GillSans" w:cs="GillSans"/>
        </w:rPr>
        <w:t>La educación como sistema nacional. La sistematización de las instituciones educativas</w:t>
      </w:r>
      <w:r w:rsidR="00C211E0">
        <w:rPr>
          <w:rFonts w:ascii="GillSans" w:hAnsi="GillSans" w:cs="GillSans"/>
        </w:rPr>
        <w:t xml:space="preserve">. </w:t>
      </w:r>
      <w:r w:rsidRPr="001C0AE6">
        <w:rPr>
          <w:rFonts w:ascii="GillSans" w:hAnsi="GillSans" w:cs="GillSans"/>
        </w:rPr>
        <w:t>y la consolidación del poder de los Estado. La noción de Estado.  Orígenes de los Estados Nacionales modernos. Estados, Naciones y Educación. La escolarización como estrategia de integración nacional. Génesis y dinámica de los sistemas nacionales de educación. Política educativa y economía política. El Estado Interventor: educación, productividad y equidad. Crisis y Reforma del Estado Interventor. Descentralización, privatización, eficiencia y equidad</w:t>
      </w:r>
      <w:r>
        <w:rPr>
          <w:rFonts w:ascii="GillSans" w:hAnsi="GillSans" w:cs="GillSans"/>
        </w:rPr>
        <w:t>.</w:t>
      </w:r>
    </w:p>
    <w:p w:rsidR="00FF1DB6" w:rsidRPr="00FF1DB6" w:rsidRDefault="00FF1DB6" w:rsidP="00FF1DB6">
      <w:pPr>
        <w:pStyle w:val="Default"/>
        <w:numPr>
          <w:ilvl w:val="0"/>
          <w:numId w:val="8"/>
        </w:numPr>
        <w:rPr>
          <w:b/>
          <w:sz w:val="22"/>
          <w:szCs w:val="22"/>
          <w:u w:val="single"/>
        </w:rPr>
      </w:pPr>
      <w:r w:rsidRPr="00FF1DB6">
        <w:rPr>
          <w:b/>
          <w:sz w:val="22"/>
          <w:szCs w:val="22"/>
          <w:u w:val="single"/>
        </w:rPr>
        <w:t xml:space="preserve">Fundamentos de la sociología de la educación </w:t>
      </w:r>
    </w:p>
    <w:p w:rsidR="001C0AE6" w:rsidRDefault="00FF1DB6" w:rsidP="001C0AE6">
      <w:pPr>
        <w:pStyle w:val="Default"/>
        <w:numPr>
          <w:ilvl w:val="0"/>
          <w:numId w:val="8"/>
        </w:numPr>
        <w:rPr>
          <w:sz w:val="22"/>
          <w:szCs w:val="22"/>
        </w:rPr>
      </w:pPr>
      <w:r>
        <w:rPr>
          <w:sz w:val="22"/>
          <w:szCs w:val="22"/>
        </w:rPr>
        <w:t xml:space="preserve">La sociología y sus conceptos básicos. Sociedad y cultura. Grupos sociales. </w:t>
      </w:r>
      <w:r w:rsidRPr="00FF1DB6">
        <w:rPr>
          <w:sz w:val="22"/>
          <w:szCs w:val="22"/>
        </w:rPr>
        <w:t xml:space="preserve"> Estratificación y clases sociales. Desigualdad y cambio social.  La sociología de la educación. Relación entre educación y sociología. Funciones sociales de la educación. </w:t>
      </w:r>
    </w:p>
    <w:p w:rsidR="00FF1DB6" w:rsidRPr="001C0AE6" w:rsidRDefault="000A74D2" w:rsidP="001C0AE6">
      <w:pPr>
        <w:pStyle w:val="Default"/>
        <w:numPr>
          <w:ilvl w:val="0"/>
          <w:numId w:val="8"/>
        </w:numPr>
        <w:rPr>
          <w:sz w:val="22"/>
          <w:szCs w:val="22"/>
        </w:rPr>
      </w:pPr>
      <w:r w:rsidRPr="001C0AE6">
        <w:rPr>
          <w:b/>
          <w:sz w:val="22"/>
          <w:szCs w:val="22"/>
          <w:u w:val="single"/>
        </w:rPr>
        <w:t>E</w:t>
      </w:r>
      <w:r w:rsidR="00FF1DB6" w:rsidRPr="001C0AE6">
        <w:rPr>
          <w:b/>
          <w:sz w:val="22"/>
          <w:szCs w:val="22"/>
          <w:u w:val="single"/>
        </w:rPr>
        <w:t>nfoques teóricos de la Sociología de la E</w:t>
      </w:r>
      <w:r w:rsidRPr="001C0AE6">
        <w:rPr>
          <w:b/>
          <w:sz w:val="22"/>
          <w:szCs w:val="22"/>
          <w:u w:val="single"/>
        </w:rPr>
        <w:t xml:space="preserve">ducación  </w:t>
      </w:r>
    </w:p>
    <w:p w:rsidR="008B45E5" w:rsidRDefault="000A74D2" w:rsidP="00FF1DB6">
      <w:pPr>
        <w:pStyle w:val="Default"/>
        <w:numPr>
          <w:ilvl w:val="0"/>
          <w:numId w:val="7"/>
        </w:numPr>
        <w:rPr>
          <w:sz w:val="22"/>
          <w:szCs w:val="22"/>
        </w:rPr>
      </w:pPr>
      <w:r w:rsidRPr="00FF1DB6">
        <w:rPr>
          <w:sz w:val="22"/>
          <w:szCs w:val="22"/>
        </w:rPr>
        <w:t xml:space="preserve">Funcionalismo. Durkheim </w:t>
      </w:r>
      <w:r w:rsidR="00FF1DB6" w:rsidRPr="00FF1DB6">
        <w:rPr>
          <w:sz w:val="22"/>
          <w:szCs w:val="22"/>
        </w:rPr>
        <w:t xml:space="preserve">. </w:t>
      </w:r>
      <w:r w:rsidRPr="00FF1DB6">
        <w:rPr>
          <w:sz w:val="22"/>
          <w:szCs w:val="22"/>
        </w:rPr>
        <w:t>Teoría de la burocracia. Weber</w:t>
      </w:r>
      <w:r w:rsidR="00FF1DB6" w:rsidRPr="00FF1DB6">
        <w:rPr>
          <w:sz w:val="22"/>
          <w:szCs w:val="22"/>
        </w:rPr>
        <w:t xml:space="preserve">. </w:t>
      </w:r>
      <w:r w:rsidRPr="00FF1DB6">
        <w:rPr>
          <w:sz w:val="22"/>
          <w:szCs w:val="22"/>
        </w:rPr>
        <w:t>(materialismo histórico:) Marx, Althusser, Gramsci</w:t>
      </w:r>
      <w:r w:rsidR="00FF1DB6" w:rsidRPr="00FF1DB6">
        <w:rPr>
          <w:sz w:val="22"/>
          <w:szCs w:val="22"/>
        </w:rPr>
        <w:t xml:space="preserve">. </w:t>
      </w:r>
      <w:r w:rsidRPr="00FF1DB6">
        <w:rPr>
          <w:sz w:val="22"/>
          <w:szCs w:val="22"/>
        </w:rPr>
        <w:t>T</w:t>
      </w:r>
      <w:r w:rsidR="00FF1DB6" w:rsidRPr="00FF1DB6">
        <w:rPr>
          <w:sz w:val="22"/>
          <w:szCs w:val="22"/>
        </w:rPr>
        <w:t>eoría de la reproducción. Bordeau y P</w:t>
      </w:r>
      <w:r w:rsidRPr="00FF1DB6">
        <w:rPr>
          <w:sz w:val="22"/>
          <w:szCs w:val="22"/>
        </w:rPr>
        <w:t>asserón</w:t>
      </w:r>
      <w:r w:rsidR="00FF1DB6" w:rsidRPr="00FF1DB6">
        <w:rPr>
          <w:sz w:val="22"/>
          <w:szCs w:val="22"/>
        </w:rPr>
        <w:t xml:space="preserve">.  </w:t>
      </w:r>
      <w:r w:rsidRPr="00FF1DB6">
        <w:rPr>
          <w:sz w:val="22"/>
          <w:szCs w:val="22"/>
        </w:rPr>
        <w:t>Teoría de la res</w:t>
      </w:r>
      <w:r w:rsidR="00FF1DB6" w:rsidRPr="00FF1DB6">
        <w:rPr>
          <w:sz w:val="22"/>
          <w:szCs w:val="22"/>
        </w:rPr>
        <w:t>istencia. Henry G</w:t>
      </w:r>
      <w:r w:rsidRPr="00FF1DB6">
        <w:rPr>
          <w:sz w:val="22"/>
          <w:szCs w:val="22"/>
        </w:rPr>
        <w:t>iroux</w:t>
      </w:r>
      <w:r w:rsidR="00FF1DB6" w:rsidRPr="00FF1DB6">
        <w:rPr>
          <w:sz w:val="22"/>
          <w:szCs w:val="22"/>
        </w:rPr>
        <w:t>.</w:t>
      </w:r>
      <w:r w:rsidRPr="00FF1DB6">
        <w:rPr>
          <w:sz w:val="22"/>
          <w:szCs w:val="22"/>
        </w:rPr>
        <w:t xml:space="preserve"> Teoría de la reproducción y la resistencia. Bowles y Gintis</w:t>
      </w:r>
      <w:r w:rsidR="008B45E5">
        <w:rPr>
          <w:sz w:val="22"/>
          <w:szCs w:val="22"/>
        </w:rPr>
        <w:t>.</w:t>
      </w:r>
    </w:p>
    <w:p w:rsidR="008B45E5" w:rsidRPr="00794994" w:rsidRDefault="008B45E5" w:rsidP="008B45E5">
      <w:pPr>
        <w:pStyle w:val="Prrafodelista"/>
        <w:numPr>
          <w:ilvl w:val="0"/>
          <w:numId w:val="7"/>
        </w:numPr>
        <w:autoSpaceDE w:val="0"/>
        <w:autoSpaceDN w:val="0"/>
        <w:adjustRightInd w:val="0"/>
        <w:spacing w:after="0" w:line="240" w:lineRule="auto"/>
        <w:rPr>
          <w:rFonts w:ascii="ClarendonT-Medi" w:hAnsi="ClarendonT-Medi" w:cs="ClarendonT-Medi"/>
        </w:rPr>
      </w:pPr>
      <w:r w:rsidRPr="00794994">
        <w:rPr>
          <w:rFonts w:ascii="ClarendonT-Medi" w:hAnsi="ClarendonT-Medi" w:cs="ClarendonT-Medi"/>
          <w:b/>
          <w:u w:val="single"/>
        </w:rPr>
        <w:t>La escuela y la sociedad: interdependencia y efectos recíprocos.</w:t>
      </w:r>
    </w:p>
    <w:p w:rsidR="00794994" w:rsidRPr="00794994" w:rsidRDefault="008B45E5" w:rsidP="00794994">
      <w:pPr>
        <w:pStyle w:val="Prrafodelista"/>
        <w:numPr>
          <w:ilvl w:val="0"/>
          <w:numId w:val="7"/>
        </w:numPr>
        <w:autoSpaceDE w:val="0"/>
        <w:autoSpaceDN w:val="0"/>
        <w:adjustRightInd w:val="0"/>
        <w:spacing w:after="0" w:line="240" w:lineRule="auto"/>
        <w:rPr>
          <w:rFonts w:ascii="ClarendonT-Medi" w:hAnsi="ClarendonT-Medi" w:cs="ClarendonT-Medi"/>
        </w:rPr>
      </w:pPr>
      <w:r w:rsidRPr="008B45E5">
        <w:rPr>
          <w:rFonts w:ascii="ClarendonT-Medi" w:hAnsi="ClarendonT-Medi" w:cs="ClarendonT-Medi"/>
        </w:rPr>
        <w:t xml:space="preserve"> </w:t>
      </w:r>
      <w:r w:rsidRPr="008B45E5">
        <w:rPr>
          <w:rFonts w:ascii="Kievit-Regular" w:hAnsi="Kievit-Regular" w:cs="Kievit-Regular"/>
        </w:rPr>
        <w:t>La sociedad influye sobre la escuela. Los efectos sociales de la educación. educación básica y la formación de la ciudadanía activa</w:t>
      </w:r>
      <w:r w:rsidR="00794994">
        <w:t>.</w:t>
      </w:r>
    </w:p>
    <w:p w:rsidR="001E693C" w:rsidRPr="001C0AE6" w:rsidRDefault="00794994" w:rsidP="00794994">
      <w:pPr>
        <w:pStyle w:val="Prrafodelista"/>
        <w:numPr>
          <w:ilvl w:val="0"/>
          <w:numId w:val="7"/>
        </w:numPr>
        <w:autoSpaceDE w:val="0"/>
        <w:autoSpaceDN w:val="0"/>
        <w:adjustRightInd w:val="0"/>
        <w:spacing w:after="0" w:line="240" w:lineRule="auto"/>
        <w:rPr>
          <w:rFonts w:ascii="GillSans-Bold" w:hAnsi="GillSans-Bold" w:cs="GillSans-Bold"/>
          <w:b/>
          <w:bCs/>
          <w:u w:val="single"/>
        </w:rPr>
      </w:pPr>
      <w:r w:rsidRPr="001C0AE6">
        <w:rPr>
          <w:rFonts w:ascii="GillSans-Bold" w:hAnsi="GillSans-Bold" w:cs="GillSans-Bold"/>
          <w:b/>
          <w:bCs/>
          <w:u w:val="single"/>
        </w:rPr>
        <w:t>La escuela como organización</w:t>
      </w:r>
    </w:p>
    <w:p w:rsidR="00794994" w:rsidRPr="001E693C" w:rsidRDefault="001E693C" w:rsidP="001E693C">
      <w:pPr>
        <w:pStyle w:val="Prrafodelista"/>
        <w:numPr>
          <w:ilvl w:val="0"/>
          <w:numId w:val="7"/>
        </w:numPr>
        <w:autoSpaceDE w:val="0"/>
        <w:autoSpaceDN w:val="0"/>
        <w:adjustRightInd w:val="0"/>
        <w:spacing w:after="0" w:line="240" w:lineRule="auto"/>
        <w:rPr>
          <w:rFonts w:ascii="GillSans-Bold" w:hAnsi="GillSans-Bold" w:cs="GillSans-Bold"/>
          <w:b/>
          <w:bCs/>
        </w:rPr>
      </w:pPr>
      <w:r w:rsidRPr="001E693C">
        <w:rPr>
          <w:rFonts w:ascii="GillSans" w:hAnsi="GillSans" w:cs="GillSans"/>
        </w:rPr>
        <w:lastRenderedPageBreak/>
        <w:t xml:space="preserve">Los </w:t>
      </w:r>
      <w:r w:rsidR="00794994" w:rsidRPr="001E693C">
        <w:rPr>
          <w:rFonts w:ascii="GillSans" w:hAnsi="GillSans" w:cs="GillSans"/>
        </w:rPr>
        <w:t xml:space="preserve">clásicos de las ciencias humanas: Max Weber y Michel </w:t>
      </w:r>
      <w:r w:rsidRPr="001E693C">
        <w:rPr>
          <w:rFonts w:ascii="GillSans" w:hAnsi="GillSans" w:cs="GillSans"/>
        </w:rPr>
        <w:t>Foucault. Características</w:t>
      </w:r>
      <w:r w:rsidR="00794994" w:rsidRPr="001E693C">
        <w:rPr>
          <w:rFonts w:ascii="GillSans" w:hAnsi="GillSans" w:cs="GillSans"/>
        </w:rPr>
        <w:t xml:space="preserve"> de las organizaciones burocráticas ¿Qué es un tipo ideal?</w:t>
      </w:r>
      <w:r w:rsidRPr="001E693C">
        <w:rPr>
          <w:rFonts w:ascii="GillSans" w:hAnsi="GillSans" w:cs="GillSans"/>
        </w:rPr>
        <w:t xml:space="preserve">, </w:t>
      </w:r>
      <w:r w:rsidR="00794994" w:rsidRPr="001E693C">
        <w:rPr>
          <w:rFonts w:ascii="GillSans" w:hAnsi="GillSans" w:cs="GillSans"/>
        </w:rPr>
        <w:t xml:space="preserve"> Presupuestos teóricos de una tipología de la dominación</w:t>
      </w:r>
      <w:r w:rsidRPr="001E693C">
        <w:rPr>
          <w:rFonts w:ascii="GillSans" w:hAnsi="GillSans" w:cs="GillSans"/>
        </w:rPr>
        <w:t xml:space="preserve">. </w:t>
      </w:r>
      <w:r w:rsidR="00794994" w:rsidRPr="001E693C">
        <w:rPr>
          <w:rFonts w:ascii="GillSans" w:hAnsi="GillSans" w:cs="GillSans"/>
        </w:rPr>
        <w:t>Los Tipos Puros de dominació</w:t>
      </w:r>
      <w:r w:rsidRPr="001E693C">
        <w:rPr>
          <w:rFonts w:ascii="GillSans" w:hAnsi="GillSans" w:cs="GillSans"/>
        </w:rPr>
        <w:t>n</w:t>
      </w:r>
      <w:r w:rsidR="00794994" w:rsidRPr="001E693C">
        <w:rPr>
          <w:rFonts w:ascii="GillSans" w:hAnsi="GillSans" w:cs="GillSans"/>
        </w:rPr>
        <w:t>. Elementos básicos del tipo de</w:t>
      </w:r>
      <w:r w:rsidRPr="001E693C">
        <w:rPr>
          <w:rFonts w:ascii="GillSans" w:hAnsi="GillSans" w:cs="GillSans"/>
        </w:rPr>
        <w:t xml:space="preserve"> dominación legal con la </w:t>
      </w:r>
      <w:r w:rsidR="00794994" w:rsidRPr="001E693C">
        <w:rPr>
          <w:rFonts w:ascii="GillSans" w:hAnsi="GillSans" w:cs="GillSans"/>
        </w:rPr>
        <w:t>administración burocrática</w:t>
      </w:r>
      <w:r w:rsidRPr="001E693C">
        <w:rPr>
          <w:rFonts w:ascii="GillSans" w:hAnsi="GillSans" w:cs="GillSans"/>
        </w:rPr>
        <w:t xml:space="preserve">. </w:t>
      </w:r>
      <w:r w:rsidR="00794994" w:rsidRPr="001E693C">
        <w:rPr>
          <w:rFonts w:ascii="GillSans" w:hAnsi="GillSans" w:cs="GillSans"/>
        </w:rPr>
        <w:t>Burocracia y educación</w:t>
      </w:r>
      <w:r w:rsidRPr="001E693C">
        <w:rPr>
          <w:rFonts w:ascii="GillSans" w:hAnsi="GillSans" w:cs="GillSans"/>
        </w:rPr>
        <w:t xml:space="preserve">. </w:t>
      </w:r>
      <w:r w:rsidR="00794994" w:rsidRPr="001E693C">
        <w:rPr>
          <w:rFonts w:ascii="GillSans" w:hAnsi="GillSans" w:cs="GillSans"/>
        </w:rPr>
        <w:t xml:space="preserve"> Disciplina: los cuerpos dóciles. La organización del </w:t>
      </w:r>
      <w:r w:rsidRPr="001E693C">
        <w:rPr>
          <w:rFonts w:ascii="GillSans" w:hAnsi="GillSans" w:cs="GillSans"/>
        </w:rPr>
        <w:t xml:space="preserve">origen. </w:t>
      </w:r>
      <w:r w:rsidR="00794994" w:rsidRPr="001E693C">
        <w:rPr>
          <w:rFonts w:ascii="GillSans" w:hAnsi="GillSans" w:cs="GillSans"/>
        </w:rPr>
        <w:t xml:space="preserve">El ejercicio como seriación del </w:t>
      </w:r>
      <w:r w:rsidRPr="001E693C">
        <w:rPr>
          <w:rFonts w:ascii="GillSans" w:hAnsi="GillSans" w:cs="GillSans"/>
        </w:rPr>
        <w:t>tiempo. La</w:t>
      </w:r>
      <w:r w:rsidR="00794994" w:rsidRPr="001E693C">
        <w:rPr>
          <w:rFonts w:ascii="GillSans" w:hAnsi="GillSans" w:cs="GillSans"/>
        </w:rPr>
        <w:t xml:space="preserve"> composición de fuerza</w:t>
      </w:r>
      <w:r w:rsidRPr="001E693C">
        <w:rPr>
          <w:rFonts w:ascii="GillSans" w:hAnsi="GillSans" w:cs="GillSans"/>
        </w:rPr>
        <w:t xml:space="preserve">s. </w:t>
      </w:r>
      <w:r w:rsidR="00794994" w:rsidRPr="001E693C">
        <w:rPr>
          <w:rFonts w:ascii="GillSans" w:hAnsi="GillSans" w:cs="GillSans"/>
        </w:rPr>
        <w:t>Los instrumentos del poder disciplinari</w:t>
      </w:r>
      <w:r w:rsidRPr="001E693C">
        <w:rPr>
          <w:rFonts w:ascii="GillSans" w:hAnsi="GillSans" w:cs="GillSans"/>
        </w:rPr>
        <w:t xml:space="preserve">o. </w:t>
      </w:r>
      <w:r w:rsidR="00794994" w:rsidRPr="001E693C">
        <w:rPr>
          <w:rFonts w:ascii="GillSans" w:hAnsi="GillSans" w:cs="GillSans"/>
        </w:rPr>
        <w:t>Tendencias de desarrollo de las organizaciones</w:t>
      </w:r>
      <w:r w:rsidRPr="001E693C">
        <w:rPr>
          <w:rFonts w:ascii="GillSans" w:hAnsi="GillSans" w:cs="GillSans"/>
        </w:rPr>
        <w:t xml:space="preserve">. Tendencias </w:t>
      </w:r>
      <w:r w:rsidR="00794994" w:rsidRPr="001E693C">
        <w:rPr>
          <w:rFonts w:ascii="GillSans" w:hAnsi="GillSans" w:cs="GillSans"/>
        </w:rPr>
        <w:t>educativas contemporáneas</w:t>
      </w:r>
      <w:r>
        <w:rPr>
          <w:rFonts w:ascii="GillSans" w:hAnsi="GillSans" w:cs="GillSans"/>
        </w:rPr>
        <w:t>.</w:t>
      </w:r>
    </w:p>
    <w:p w:rsidR="001E693C" w:rsidRPr="001C0AE6" w:rsidRDefault="001E693C" w:rsidP="001E693C">
      <w:pPr>
        <w:pStyle w:val="Prrafodelista"/>
        <w:numPr>
          <w:ilvl w:val="0"/>
          <w:numId w:val="7"/>
        </w:numPr>
        <w:autoSpaceDE w:val="0"/>
        <w:autoSpaceDN w:val="0"/>
        <w:adjustRightInd w:val="0"/>
        <w:spacing w:after="0" w:line="240" w:lineRule="auto"/>
        <w:rPr>
          <w:rFonts w:ascii="GillSans-Bold" w:hAnsi="GillSans-Bold" w:cs="GillSans-Bold"/>
          <w:b/>
          <w:bCs/>
          <w:u w:val="single"/>
        </w:rPr>
      </w:pPr>
      <w:r w:rsidRPr="001C0AE6">
        <w:rPr>
          <w:rFonts w:ascii="GillSans-Bold" w:hAnsi="GillSans-Bold" w:cs="GillSans-Bold"/>
          <w:b/>
          <w:bCs/>
          <w:u w:val="single"/>
        </w:rPr>
        <w:t>La interacción maestro-alumno en el aula</w:t>
      </w:r>
    </w:p>
    <w:p w:rsidR="001E693C" w:rsidRPr="001E693C" w:rsidRDefault="001E693C" w:rsidP="001E693C">
      <w:pPr>
        <w:pStyle w:val="Prrafodelista"/>
        <w:numPr>
          <w:ilvl w:val="0"/>
          <w:numId w:val="7"/>
        </w:numPr>
        <w:autoSpaceDE w:val="0"/>
        <w:autoSpaceDN w:val="0"/>
        <w:adjustRightInd w:val="0"/>
        <w:spacing w:after="0" w:line="240" w:lineRule="auto"/>
        <w:rPr>
          <w:rFonts w:ascii="GillSans-Bold" w:hAnsi="GillSans-Bold" w:cs="GillSans-Bold"/>
          <w:b/>
          <w:bCs/>
        </w:rPr>
      </w:pPr>
      <w:r w:rsidRPr="001E693C">
        <w:rPr>
          <w:rFonts w:ascii="GillSans" w:hAnsi="GillSans" w:cs="GillSans"/>
        </w:rPr>
        <w:t>La tradición anglosajona de análisis de la interacción</w:t>
      </w:r>
      <w:r>
        <w:rPr>
          <w:rFonts w:ascii="GillSans" w:hAnsi="GillSans" w:cs="GillSans"/>
        </w:rPr>
        <w:t>.</w:t>
      </w:r>
      <w:r w:rsidRPr="001E693C">
        <w:rPr>
          <w:rFonts w:ascii="GillSans" w:hAnsi="GillSans" w:cs="GillSans"/>
        </w:rPr>
        <w:t xml:space="preserve"> Técnicas de observación de la relación maestro-alumno. Expectativas recíprocas</w:t>
      </w:r>
      <w:r>
        <w:rPr>
          <w:rFonts w:ascii="GillSans" w:hAnsi="GillSans" w:cs="GillSans"/>
        </w:rPr>
        <w:t>.</w:t>
      </w:r>
      <w:r w:rsidRPr="001E693C">
        <w:rPr>
          <w:rFonts w:ascii="GillSans" w:hAnsi="GillSans" w:cs="GillSans"/>
        </w:rPr>
        <w:t xml:space="preserve"> Representaciones escolares de los alumnos. Los alumnos y la autoridad escolar</w:t>
      </w:r>
      <w:r>
        <w:rPr>
          <w:rFonts w:ascii="GillSans" w:hAnsi="GillSans" w:cs="GillSans"/>
        </w:rPr>
        <w:t xml:space="preserve">. </w:t>
      </w:r>
      <w:r w:rsidRPr="001E693C">
        <w:rPr>
          <w:rFonts w:ascii="GillSans" w:hAnsi="GillSans" w:cs="GillSans"/>
        </w:rPr>
        <w:t>Hacia una teoría integral de la práctica</w:t>
      </w:r>
      <w:r>
        <w:rPr>
          <w:rFonts w:ascii="GillSans" w:hAnsi="GillSans" w:cs="GillSans"/>
        </w:rPr>
        <w:t>.</w:t>
      </w:r>
      <w:r w:rsidRPr="001E693C">
        <w:rPr>
          <w:rFonts w:ascii="GillSans" w:hAnsi="GillSans" w:cs="GillSans"/>
        </w:rPr>
        <w:t xml:space="preserve"> </w:t>
      </w:r>
    </w:p>
    <w:p w:rsidR="001E693C" w:rsidRPr="001C0AE6" w:rsidRDefault="001E693C" w:rsidP="001C0AE6">
      <w:pPr>
        <w:pStyle w:val="Prrafodelista"/>
        <w:numPr>
          <w:ilvl w:val="0"/>
          <w:numId w:val="7"/>
        </w:numPr>
        <w:autoSpaceDE w:val="0"/>
        <w:autoSpaceDN w:val="0"/>
        <w:adjustRightInd w:val="0"/>
        <w:spacing w:after="0" w:line="240" w:lineRule="auto"/>
        <w:rPr>
          <w:rFonts w:ascii="GillSans-Bold" w:hAnsi="GillSans-Bold" w:cs="GillSans-Bold"/>
          <w:b/>
          <w:bCs/>
          <w:u w:val="single"/>
        </w:rPr>
      </w:pPr>
      <w:r w:rsidRPr="001C0AE6">
        <w:rPr>
          <w:rFonts w:ascii="GillSans-Bold" w:hAnsi="GillSans-Bold" w:cs="GillSans-Bold"/>
          <w:b/>
          <w:bCs/>
          <w:u w:val="single"/>
        </w:rPr>
        <w:t>La educación en contexto: escuela,</w:t>
      </w:r>
      <w:r w:rsidR="001C0AE6" w:rsidRPr="001C0AE6">
        <w:rPr>
          <w:rFonts w:ascii="GillSans-Bold" w:hAnsi="GillSans-Bold" w:cs="GillSans-Bold"/>
          <w:b/>
          <w:bCs/>
          <w:u w:val="single"/>
        </w:rPr>
        <w:t xml:space="preserve"> </w:t>
      </w:r>
      <w:r w:rsidRPr="001C0AE6">
        <w:rPr>
          <w:rFonts w:ascii="GillSans-Bold" w:hAnsi="GillSans-Bold" w:cs="GillSans-Bold"/>
          <w:b/>
          <w:bCs/>
          <w:u w:val="single"/>
        </w:rPr>
        <w:t>sociedad, economía y democracia</w:t>
      </w:r>
    </w:p>
    <w:p w:rsidR="001E693C" w:rsidRPr="001C0AE6" w:rsidRDefault="001E693C" w:rsidP="001C0AE6">
      <w:pPr>
        <w:pStyle w:val="Prrafodelista"/>
        <w:numPr>
          <w:ilvl w:val="0"/>
          <w:numId w:val="7"/>
        </w:numPr>
        <w:autoSpaceDE w:val="0"/>
        <w:autoSpaceDN w:val="0"/>
        <w:adjustRightInd w:val="0"/>
        <w:spacing w:after="0" w:line="240" w:lineRule="auto"/>
        <w:rPr>
          <w:rFonts w:ascii="GillSans" w:hAnsi="GillSans" w:cs="GillSans"/>
        </w:rPr>
      </w:pPr>
      <w:r w:rsidRPr="001C0AE6">
        <w:rPr>
          <w:rFonts w:ascii="GillSans" w:hAnsi="GillSans" w:cs="GillSans"/>
        </w:rPr>
        <w:t>Estructura social, capital y reproducción. Sociedad: objetividad y subjetividad</w:t>
      </w:r>
      <w:r w:rsidR="001C0AE6" w:rsidRPr="001C0AE6">
        <w:rPr>
          <w:rFonts w:ascii="GillSans" w:hAnsi="GillSans" w:cs="GillSans"/>
        </w:rPr>
        <w:t>.</w:t>
      </w:r>
      <w:r w:rsidRPr="001C0AE6">
        <w:rPr>
          <w:rFonts w:ascii="GillSans" w:hAnsi="GillSans" w:cs="GillSans"/>
        </w:rPr>
        <w:t xml:space="preserve"> Formas de capital y espacio social</w:t>
      </w:r>
      <w:r w:rsidR="001C0AE6" w:rsidRPr="001C0AE6">
        <w:rPr>
          <w:rFonts w:ascii="GillSans" w:hAnsi="GillSans" w:cs="GillSans"/>
        </w:rPr>
        <w:t xml:space="preserve">. </w:t>
      </w:r>
      <w:r w:rsidRPr="001C0AE6">
        <w:rPr>
          <w:rFonts w:ascii="GillSans" w:hAnsi="GillSans" w:cs="GillSans"/>
        </w:rPr>
        <w:t>La educación como estrategia de reproducción</w:t>
      </w:r>
      <w:r w:rsidR="001C0AE6" w:rsidRPr="001C0AE6">
        <w:rPr>
          <w:rFonts w:ascii="GillSans" w:hAnsi="GillSans" w:cs="GillSans"/>
        </w:rPr>
        <w:t xml:space="preserve">. </w:t>
      </w:r>
      <w:r w:rsidRPr="001C0AE6">
        <w:rPr>
          <w:rFonts w:ascii="GillSans" w:hAnsi="GillSans" w:cs="GillSans"/>
        </w:rPr>
        <w:t>Educación, capital humano y productividad</w:t>
      </w:r>
      <w:r w:rsidR="001C0AE6" w:rsidRPr="001C0AE6">
        <w:rPr>
          <w:rFonts w:ascii="GillSans" w:hAnsi="GillSans" w:cs="GillSans"/>
        </w:rPr>
        <w:t xml:space="preserve">. </w:t>
      </w:r>
      <w:r w:rsidRPr="001C0AE6">
        <w:rPr>
          <w:rFonts w:ascii="GillSans" w:hAnsi="GillSans" w:cs="GillSans"/>
        </w:rPr>
        <w:t>Educación y ciudadanía</w:t>
      </w:r>
      <w:r w:rsidR="001C0AE6" w:rsidRPr="001C0AE6">
        <w:rPr>
          <w:rFonts w:ascii="GillSans" w:hAnsi="GillSans" w:cs="GillSans"/>
        </w:rPr>
        <w:t xml:space="preserve">. </w:t>
      </w:r>
      <w:r w:rsidRPr="001C0AE6">
        <w:rPr>
          <w:rFonts w:ascii="GillSans" w:hAnsi="GillSans" w:cs="GillSans"/>
        </w:rPr>
        <w:t>Ciudadanía y democracia</w:t>
      </w:r>
      <w:r w:rsidR="001C0AE6" w:rsidRPr="001C0AE6">
        <w:rPr>
          <w:rFonts w:ascii="GillSans" w:hAnsi="GillSans" w:cs="GillSans"/>
        </w:rPr>
        <w:t xml:space="preserve">. </w:t>
      </w:r>
      <w:r w:rsidRPr="001C0AE6">
        <w:rPr>
          <w:rFonts w:ascii="GillSans" w:hAnsi="GillSans" w:cs="GillSans"/>
        </w:rPr>
        <w:t>Ciudadanía democrática y representación.</w:t>
      </w:r>
      <w:r w:rsidR="001C0AE6" w:rsidRPr="001C0AE6">
        <w:rPr>
          <w:rFonts w:ascii="GillSans" w:hAnsi="GillSans" w:cs="GillSans"/>
        </w:rPr>
        <w:t xml:space="preserve"> </w:t>
      </w:r>
      <w:r w:rsidRPr="001C0AE6">
        <w:rPr>
          <w:rFonts w:ascii="GillSans" w:hAnsi="GillSans" w:cs="GillSans"/>
        </w:rPr>
        <w:t>La democracia y los significados de la igualdad. El papel de la educación en la</w:t>
      </w:r>
      <w:r w:rsidR="001C0AE6" w:rsidRPr="001C0AE6">
        <w:rPr>
          <w:rFonts w:ascii="GillSans" w:hAnsi="GillSans" w:cs="GillSans"/>
        </w:rPr>
        <w:t xml:space="preserve"> </w:t>
      </w:r>
      <w:r w:rsidRPr="001C0AE6">
        <w:rPr>
          <w:rFonts w:ascii="GillSans" w:hAnsi="GillSans" w:cs="GillSans"/>
        </w:rPr>
        <w:t xml:space="preserve">formación de la ciudadanía democrática </w:t>
      </w:r>
    </w:p>
    <w:p w:rsidR="00794994" w:rsidRPr="001C0AE6" w:rsidRDefault="00794994" w:rsidP="00794994">
      <w:pPr>
        <w:pStyle w:val="Prrafodelista"/>
        <w:numPr>
          <w:ilvl w:val="0"/>
          <w:numId w:val="7"/>
        </w:numPr>
        <w:autoSpaceDE w:val="0"/>
        <w:autoSpaceDN w:val="0"/>
        <w:adjustRightInd w:val="0"/>
        <w:spacing w:after="0" w:line="240" w:lineRule="auto"/>
        <w:rPr>
          <w:rFonts w:ascii="GillSans-Bold" w:hAnsi="GillSans-Bold" w:cs="GillSans-Bold"/>
          <w:b/>
          <w:bCs/>
          <w:u w:val="single"/>
        </w:rPr>
      </w:pPr>
      <w:r w:rsidRPr="001C0AE6">
        <w:rPr>
          <w:rFonts w:ascii="GillSans-Bold" w:hAnsi="GillSans-Bold" w:cs="GillSans-Bold"/>
          <w:b/>
          <w:bCs/>
          <w:u w:val="single"/>
        </w:rPr>
        <w:t xml:space="preserve">El conocimiento escolar </w:t>
      </w:r>
    </w:p>
    <w:p w:rsidR="00794994" w:rsidRPr="001E693C" w:rsidRDefault="00794994" w:rsidP="00794994">
      <w:pPr>
        <w:pStyle w:val="Prrafodelista"/>
        <w:numPr>
          <w:ilvl w:val="0"/>
          <w:numId w:val="7"/>
        </w:numPr>
        <w:autoSpaceDE w:val="0"/>
        <w:autoSpaceDN w:val="0"/>
        <w:adjustRightInd w:val="0"/>
        <w:spacing w:after="0" w:line="240" w:lineRule="auto"/>
        <w:rPr>
          <w:rFonts w:ascii="GillSans-Bold" w:hAnsi="GillSans-Bold" w:cs="GillSans-Bold"/>
          <w:b/>
          <w:bCs/>
        </w:rPr>
      </w:pPr>
      <w:r w:rsidRPr="00794994">
        <w:rPr>
          <w:rFonts w:ascii="GillSans" w:hAnsi="GillSans" w:cs="GillSans"/>
        </w:rPr>
        <w:t xml:space="preserve"> El currículum</w:t>
      </w:r>
      <w:r>
        <w:rPr>
          <w:rFonts w:ascii="GillSans" w:hAnsi="GillSans" w:cs="GillSans"/>
        </w:rPr>
        <w:t xml:space="preserve">. </w:t>
      </w:r>
      <w:r w:rsidRPr="00794994">
        <w:rPr>
          <w:rFonts w:ascii="GillSans" w:hAnsi="GillSans" w:cs="GillSans"/>
        </w:rPr>
        <w:t>Conocimiento escolar y desarrollo social. La educación cristiana del Medioevo</w:t>
      </w:r>
      <w:r>
        <w:rPr>
          <w:rFonts w:ascii="GillSans" w:hAnsi="GillSans" w:cs="GillSans"/>
        </w:rPr>
        <w:t xml:space="preserve">. </w:t>
      </w:r>
      <w:r w:rsidRPr="00794994">
        <w:rPr>
          <w:rFonts w:ascii="GillSans" w:hAnsi="GillSans" w:cs="GillSans"/>
        </w:rPr>
        <w:t>El capitalismo como “civilización”</w:t>
      </w:r>
      <w:r>
        <w:rPr>
          <w:rFonts w:ascii="GillSans" w:hAnsi="GillSans" w:cs="GillSans"/>
        </w:rPr>
        <w:t xml:space="preserve">. </w:t>
      </w:r>
      <w:r w:rsidRPr="00794994">
        <w:rPr>
          <w:rFonts w:ascii="GillSans" w:hAnsi="GillSans" w:cs="GillSans"/>
        </w:rPr>
        <w:t>La emergencia de nuevas subjetividades. Sociología del currículum: categorías analíticas. El carácter arbitrario del conocimiento escolar</w:t>
      </w:r>
      <w:r>
        <w:rPr>
          <w:rFonts w:ascii="GillSans" w:hAnsi="GillSans" w:cs="GillSans"/>
        </w:rPr>
        <w:t xml:space="preserve">. </w:t>
      </w:r>
      <w:r w:rsidRPr="00794994">
        <w:rPr>
          <w:rFonts w:ascii="GillSans" w:hAnsi="GillSans" w:cs="GillSans"/>
        </w:rPr>
        <w:t>Elementos conceptuales para el análisis del conocimiento escolar</w:t>
      </w:r>
      <w:r>
        <w:rPr>
          <w:rFonts w:ascii="GillSans" w:hAnsi="GillSans" w:cs="GillSans"/>
        </w:rPr>
        <w:t>.</w:t>
      </w:r>
      <w:r w:rsidRPr="00794994">
        <w:rPr>
          <w:rFonts w:ascii="GillSans" w:hAnsi="GillSans" w:cs="GillSans"/>
        </w:rPr>
        <w:t xml:space="preserve"> Currículum, Pedagogía y Evaluación</w:t>
      </w:r>
      <w:r>
        <w:rPr>
          <w:rFonts w:ascii="GillSans" w:hAnsi="GillSans" w:cs="GillSans"/>
        </w:rPr>
        <w:t>.</w:t>
      </w:r>
    </w:p>
    <w:p w:rsidR="001E693C" w:rsidRPr="00794994" w:rsidRDefault="001E693C" w:rsidP="001E693C">
      <w:pPr>
        <w:pStyle w:val="Prrafodelista"/>
        <w:autoSpaceDE w:val="0"/>
        <w:autoSpaceDN w:val="0"/>
        <w:adjustRightInd w:val="0"/>
        <w:spacing w:after="0" w:line="240" w:lineRule="auto"/>
        <w:rPr>
          <w:rFonts w:ascii="GillSans-Bold" w:hAnsi="GillSans-Bold" w:cs="GillSans-Bold"/>
          <w:b/>
          <w:bCs/>
        </w:rPr>
      </w:pPr>
    </w:p>
    <w:p w:rsidR="004007EB" w:rsidRPr="00DB35D5" w:rsidRDefault="004007EB" w:rsidP="004007EB">
      <w:r w:rsidRPr="00DB35D5">
        <w:rPr>
          <w:u w:val="single"/>
        </w:rPr>
        <w:t>M</w:t>
      </w:r>
      <w:r w:rsidRPr="005841E1">
        <w:rPr>
          <w:b/>
          <w:u w:val="single"/>
        </w:rPr>
        <w:t>ARCO ESTRATEGICO- METODOLOGICO</w:t>
      </w:r>
    </w:p>
    <w:p w:rsidR="004007EB" w:rsidRDefault="004007EB" w:rsidP="004007EB">
      <w:pPr>
        <w:pStyle w:val="Prrafodelista"/>
        <w:numPr>
          <w:ilvl w:val="0"/>
          <w:numId w:val="3"/>
        </w:numPr>
      </w:pPr>
      <w:r>
        <w:t>Diálogos y debates articulados a partir de las temáticas  y problemáticas trabajadas.</w:t>
      </w:r>
    </w:p>
    <w:p w:rsidR="004007EB" w:rsidRDefault="004007EB" w:rsidP="004007EB">
      <w:pPr>
        <w:pStyle w:val="Prrafodelista"/>
        <w:numPr>
          <w:ilvl w:val="0"/>
          <w:numId w:val="3"/>
        </w:numPr>
      </w:pPr>
      <w:r>
        <w:t xml:space="preserve">Exposición teórica de contenidos. </w:t>
      </w:r>
    </w:p>
    <w:p w:rsidR="004007EB" w:rsidRDefault="004007EB" w:rsidP="004007EB">
      <w:pPr>
        <w:pStyle w:val="Prrafodelista"/>
        <w:numPr>
          <w:ilvl w:val="0"/>
          <w:numId w:val="3"/>
        </w:numPr>
      </w:pPr>
      <w:r>
        <w:t>Explicación</w:t>
      </w:r>
    </w:p>
    <w:p w:rsidR="004007EB" w:rsidRDefault="004007EB" w:rsidP="004007EB">
      <w:pPr>
        <w:pStyle w:val="Prrafodelista"/>
        <w:numPr>
          <w:ilvl w:val="0"/>
          <w:numId w:val="3"/>
        </w:numPr>
      </w:pPr>
      <w:r>
        <w:t>Lectura y análisis y actividades de cierre de cada tema a través de reflexiones grupales e individuales</w:t>
      </w:r>
    </w:p>
    <w:p w:rsidR="004007EB" w:rsidRDefault="004007EB" w:rsidP="004007EB">
      <w:pPr>
        <w:pStyle w:val="Prrafodelista"/>
        <w:numPr>
          <w:ilvl w:val="0"/>
          <w:numId w:val="3"/>
        </w:numPr>
      </w:pPr>
      <w:r>
        <w:t>Trabajos de esquematización con afiches y otros medios.</w:t>
      </w:r>
    </w:p>
    <w:p w:rsidR="004007EB" w:rsidRDefault="004007EB" w:rsidP="004007EB">
      <w:pPr>
        <w:pStyle w:val="Prrafodelista"/>
        <w:numPr>
          <w:ilvl w:val="0"/>
          <w:numId w:val="3"/>
        </w:numPr>
      </w:pPr>
      <w:r>
        <w:t xml:space="preserve"> Elaboración de monografías integradoras por cuatrimestre. </w:t>
      </w:r>
    </w:p>
    <w:p w:rsidR="004007EB" w:rsidRDefault="004007EB" w:rsidP="004007EB">
      <w:pPr>
        <w:pStyle w:val="Prrafodelista"/>
        <w:numPr>
          <w:ilvl w:val="0"/>
          <w:numId w:val="3"/>
        </w:numPr>
      </w:pPr>
      <w:r>
        <w:t xml:space="preserve">Presentación de trabajos prácticos selección y elección de lecturas  centrales en el espacio curricular. </w:t>
      </w:r>
    </w:p>
    <w:p w:rsidR="004007EB" w:rsidRDefault="004007EB" w:rsidP="004007EB">
      <w:pPr>
        <w:pStyle w:val="Prrafodelista"/>
        <w:numPr>
          <w:ilvl w:val="0"/>
          <w:numId w:val="3"/>
        </w:numPr>
      </w:pPr>
      <w:r>
        <w:t>Glosarios.</w:t>
      </w:r>
    </w:p>
    <w:p w:rsidR="004007EB" w:rsidRDefault="004007EB" w:rsidP="004007EB">
      <w:pPr>
        <w:pStyle w:val="Prrafodelista"/>
        <w:numPr>
          <w:ilvl w:val="0"/>
          <w:numId w:val="3"/>
        </w:numPr>
      </w:pPr>
      <w:r>
        <w:t xml:space="preserve"> Interpretación de noticias de distintos medios de comunicación.  </w:t>
      </w:r>
    </w:p>
    <w:p w:rsidR="004007EB" w:rsidRDefault="004007EB" w:rsidP="004007EB">
      <w:pPr>
        <w:pStyle w:val="Prrafodelista"/>
        <w:numPr>
          <w:ilvl w:val="0"/>
          <w:numId w:val="3"/>
        </w:numPr>
      </w:pPr>
      <w:r>
        <w:t>Torbellino de ideas, técnicas de subrayado. Phillips 66. Mesas redondas. Simposio.</w:t>
      </w:r>
    </w:p>
    <w:p w:rsidR="004007EB" w:rsidRDefault="004007EB" w:rsidP="004007EB">
      <w:pPr>
        <w:pStyle w:val="Prrafodelista"/>
        <w:numPr>
          <w:ilvl w:val="0"/>
          <w:numId w:val="3"/>
        </w:numPr>
      </w:pPr>
      <w:r w:rsidRPr="00FD64CF">
        <w:rPr>
          <w:u w:val="single"/>
        </w:rPr>
        <w:t>Recursos materiales</w:t>
      </w:r>
      <w:r>
        <w:t xml:space="preserve">: tiza, pizarrón, libros, fotocopias, diarios, revistas, videos, material de internet, etc. </w:t>
      </w:r>
    </w:p>
    <w:p w:rsidR="004007EB" w:rsidRDefault="004007EB" w:rsidP="004007EB">
      <w:pPr>
        <w:pStyle w:val="Prrafodelista"/>
        <w:numPr>
          <w:ilvl w:val="0"/>
          <w:numId w:val="3"/>
        </w:numPr>
      </w:pPr>
      <w:r w:rsidRPr="00B54C61">
        <w:rPr>
          <w:u w:val="single"/>
        </w:rPr>
        <w:t>Recursos humanos</w:t>
      </w:r>
      <w:r>
        <w:t>: estudiantes, docentes, equipo directivo, comunidad educativa en general.</w:t>
      </w:r>
    </w:p>
    <w:p w:rsidR="004007EB" w:rsidRDefault="004007EB" w:rsidP="004007EB">
      <w:pPr>
        <w:rPr>
          <w:u w:val="single"/>
        </w:rPr>
      </w:pPr>
    </w:p>
    <w:p w:rsidR="004007EB" w:rsidRDefault="004007EB" w:rsidP="004007EB">
      <w:pPr>
        <w:rPr>
          <w:u w:val="single"/>
        </w:rPr>
      </w:pPr>
      <w:r>
        <w:rPr>
          <w:u w:val="single"/>
        </w:rPr>
        <w:lastRenderedPageBreak/>
        <w:t xml:space="preserve">EVALUACION </w:t>
      </w:r>
    </w:p>
    <w:p w:rsidR="004007EB" w:rsidRDefault="004007EB" w:rsidP="004007EB">
      <w:r>
        <w:t xml:space="preserve">La evaluación será tanto de proceso de aprendizajes como de resultados, a través de planteos y argumentaciones que denoten comprensión </w:t>
      </w:r>
      <w:r w:rsidR="001E6DCC">
        <w:t>de los</w:t>
      </w:r>
      <w:r>
        <w:t xml:space="preserve"> temas desarrollados y una fundamentación pertinente. Correcciones. Autoevaluación a través de cuestionarios.</w:t>
      </w:r>
    </w:p>
    <w:p w:rsidR="004007EB" w:rsidRPr="004C2938" w:rsidRDefault="004007EB" w:rsidP="004007EB">
      <w:pPr>
        <w:rPr>
          <w:b/>
        </w:rPr>
      </w:pPr>
      <w:r w:rsidRPr="004C2938">
        <w:rPr>
          <w:b/>
          <w:u w:val="single"/>
        </w:rPr>
        <w:t>ACREDITACION</w:t>
      </w:r>
    </w:p>
    <w:p w:rsidR="005841E1" w:rsidRDefault="005841E1" w:rsidP="004007EB">
      <w:r>
        <w:t>Realización de dos Trabajos prácticos obligatorios uno por cuatrimestre.</w:t>
      </w:r>
    </w:p>
    <w:p w:rsidR="005841E1" w:rsidRDefault="005841E1" w:rsidP="004007EB">
      <w:r>
        <w:t>Parcial anual escrito la nota debe ser  de (6,7,8,9,o 10 ) para tener derecho a recuperatorio el estudiante tiene que haber alcanzado el  4 o 5</w:t>
      </w:r>
    </w:p>
    <w:p w:rsidR="004007EB" w:rsidRDefault="005841E1" w:rsidP="004007EB">
      <w:r>
        <w:t>Si la nota es inferior a 4 o sea 1,</w:t>
      </w:r>
      <w:r w:rsidR="004C2938">
        <w:t xml:space="preserve"> </w:t>
      </w:r>
      <w:r>
        <w:t xml:space="preserve">2 o 3  el estudiante rinde </w:t>
      </w:r>
      <w:r w:rsidR="004007EB">
        <w:t xml:space="preserve">por examen final oral, según el reglamento vigente </w:t>
      </w:r>
      <w:r w:rsidR="001E6DCC">
        <w:t>de la</w:t>
      </w:r>
      <w:r w:rsidR="004007EB">
        <w:t xml:space="preserve"> institución.</w:t>
      </w:r>
    </w:p>
    <w:p w:rsidR="004C2938" w:rsidRDefault="004C2938" w:rsidP="004007EB">
      <w:r>
        <w:t>En el examen final se rinden todos los temas desarrollados en el año</w:t>
      </w:r>
    </w:p>
    <w:p w:rsidR="004C2938" w:rsidRDefault="004C2938" w:rsidP="004007EB">
      <w:r>
        <w:t>No se aceptan estudiantes en condición de oyentes.</w:t>
      </w:r>
    </w:p>
    <w:p w:rsidR="001E6DCC" w:rsidRDefault="001E6DCC" w:rsidP="004007EB">
      <w:r>
        <w:t>LOS ALUMNOS LIBRES DEBERÁN PRESENTAR LOS TRABAJOS PRÁCTICOS REALIZADOS DURANTE EL AÑO ACADÉMICO UNA VEZ APROBADOS RENDIRAN SEGÚN LA PLANIFICACIÓN DE CÁTEDRA Y DE ACUERDO AL CRONOGRAMA Y TURNOS DE EXÁMEN DELA INSTITUCIÓN</w:t>
      </w:r>
    </w:p>
    <w:p w:rsidR="004007EB" w:rsidRPr="004C2938" w:rsidRDefault="001E6DCC" w:rsidP="004007EB">
      <w:pPr>
        <w:rPr>
          <w:b/>
          <w:u w:val="single"/>
        </w:rPr>
      </w:pPr>
      <w:r w:rsidRPr="004C2938">
        <w:rPr>
          <w:b/>
          <w:u w:val="single"/>
        </w:rPr>
        <w:t>CRITERIOS DE EVALUACIÓ</w:t>
      </w:r>
      <w:r w:rsidR="004007EB" w:rsidRPr="004C2938">
        <w:rPr>
          <w:b/>
          <w:u w:val="single"/>
        </w:rPr>
        <w:t>N</w:t>
      </w:r>
    </w:p>
    <w:p w:rsidR="004007EB" w:rsidRDefault="004007EB" w:rsidP="004007EB">
      <w:pPr>
        <w:pStyle w:val="Prrafodelista"/>
        <w:numPr>
          <w:ilvl w:val="0"/>
          <w:numId w:val="4"/>
        </w:numPr>
      </w:pPr>
      <w:r>
        <w:t>Capacidad de análisis y síntesis</w:t>
      </w:r>
    </w:p>
    <w:p w:rsidR="004007EB" w:rsidRDefault="004007EB" w:rsidP="004007EB">
      <w:pPr>
        <w:pStyle w:val="Prrafodelista"/>
        <w:numPr>
          <w:ilvl w:val="0"/>
          <w:numId w:val="4"/>
        </w:numPr>
      </w:pPr>
      <w:r>
        <w:t>Capacidad de establecer relaciones pertinentes</w:t>
      </w:r>
    </w:p>
    <w:p w:rsidR="004007EB" w:rsidRDefault="004007EB" w:rsidP="00CC06B6">
      <w:pPr>
        <w:pStyle w:val="Prrafodelista"/>
        <w:numPr>
          <w:ilvl w:val="0"/>
          <w:numId w:val="4"/>
        </w:numPr>
      </w:pPr>
      <w:r>
        <w:t>Elaborar argumentos</w:t>
      </w:r>
      <w:r w:rsidR="00CC06B6">
        <w:t xml:space="preserve"> y fundamentaciones</w:t>
      </w:r>
    </w:p>
    <w:p w:rsidR="004007EB" w:rsidRDefault="00BB04CE" w:rsidP="004007EB">
      <w:pPr>
        <w:pStyle w:val="Prrafodelista"/>
        <w:numPr>
          <w:ilvl w:val="0"/>
          <w:numId w:val="4"/>
        </w:numPr>
      </w:pPr>
      <w:r>
        <w:t xml:space="preserve">Establecer relaciones con problemáticas actuales del aula a partir </w:t>
      </w:r>
      <w:r w:rsidR="001E6DCC">
        <w:t>de las</w:t>
      </w:r>
      <w:r>
        <w:t xml:space="preserve"> observaciones del espacio de practica III</w:t>
      </w:r>
    </w:p>
    <w:p w:rsidR="004007EB" w:rsidRDefault="004007EB" w:rsidP="004007EB">
      <w:pPr>
        <w:pStyle w:val="Prrafodelista"/>
        <w:numPr>
          <w:ilvl w:val="0"/>
          <w:numId w:val="4"/>
        </w:numPr>
      </w:pPr>
      <w:r>
        <w:t>Capacidad de leer reflexiva y crít</w:t>
      </w:r>
      <w:r w:rsidR="00CC06B6">
        <w:t>icamente fragmentos de carácter sociológico, obras fuentes</w:t>
      </w:r>
      <w:r>
        <w:t xml:space="preserve"> y disfrutar de la lectura</w:t>
      </w:r>
    </w:p>
    <w:p w:rsidR="004007EB" w:rsidRDefault="004007EB" w:rsidP="004007EB">
      <w:pPr>
        <w:pStyle w:val="Prrafodelista"/>
        <w:numPr>
          <w:ilvl w:val="0"/>
          <w:numId w:val="4"/>
        </w:numPr>
      </w:pPr>
      <w:r>
        <w:t>Utilización de vocabulario especifico</w:t>
      </w:r>
    </w:p>
    <w:p w:rsidR="004007EB" w:rsidRDefault="004007EB" w:rsidP="004007EB">
      <w:pPr>
        <w:pStyle w:val="Prrafodelista"/>
        <w:numPr>
          <w:ilvl w:val="0"/>
          <w:numId w:val="4"/>
        </w:numPr>
      </w:pPr>
      <w:r>
        <w:t>Establecer comparaci</w:t>
      </w:r>
      <w:r w:rsidR="00CC06B6">
        <w:t>ones de distintas posturas sociológicas</w:t>
      </w:r>
      <w:r>
        <w:t xml:space="preserve"> ponderando las razones de cada una de ellas</w:t>
      </w:r>
    </w:p>
    <w:p w:rsidR="004007EB" w:rsidRDefault="004007EB" w:rsidP="004007EB">
      <w:pPr>
        <w:pStyle w:val="Prrafodelista"/>
        <w:numPr>
          <w:ilvl w:val="0"/>
          <w:numId w:val="4"/>
        </w:numPr>
      </w:pPr>
      <w:r>
        <w:t>Respeto</w:t>
      </w:r>
    </w:p>
    <w:p w:rsidR="004007EB" w:rsidRDefault="004007EB" w:rsidP="004007EB">
      <w:pPr>
        <w:pStyle w:val="Prrafodelista"/>
        <w:numPr>
          <w:ilvl w:val="0"/>
          <w:numId w:val="4"/>
        </w:numPr>
      </w:pPr>
      <w:r>
        <w:t>Autonomía</w:t>
      </w:r>
    </w:p>
    <w:p w:rsidR="004007EB" w:rsidRDefault="004007EB" w:rsidP="004007EB">
      <w:pPr>
        <w:pStyle w:val="Prrafodelista"/>
        <w:numPr>
          <w:ilvl w:val="0"/>
          <w:numId w:val="4"/>
        </w:numPr>
      </w:pPr>
      <w:r>
        <w:t>Asistencia a clases de un 70% y si trabajan con certificado</w:t>
      </w:r>
      <w:r w:rsidR="00CC06B6">
        <w:t xml:space="preserve"> de salud o trabajo</w:t>
      </w:r>
      <w:r>
        <w:t xml:space="preserve"> un 60 %</w:t>
      </w:r>
    </w:p>
    <w:p w:rsidR="004007EB" w:rsidRDefault="004007EB" w:rsidP="004007EB">
      <w:pPr>
        <w:pStyle w:val="Prrafodelista"/>
        <w:numPr>
          <w:ilvl w:val="0"/>
          <w:numId w:val="4"/>
        </w:numPr>
      </w:pPr>
      <w:r>
        <w:t>Trabajos presentados en tiempo y forma salvo razones de fuerza mayor que lo justifiquen</w:t>
      </w:r>
    </w:p>
    <w:p w:rsidR="004007EB" w:rsidRDefault="004007EB" w:rsidP="004007EB">
      <w:pPr>
        <w:pStyle w:val="Prrafodelista"/>
        <w:numPr>
          <w:ilvl w:val="0"/>
          <w:numId w:val="4"/>
        </w:numPr>
      </w:pPr>
      <w:r>
        <w:t xml:space="preserve">Responsabilidad </w:t>
      </w:r>
    </w:p>
    <w:p w:rsidR="004007EB" w:rsidRDefault="004007EB" w:rsidP="004007EB">
      <w:pPr>
        <w:pStyle w:val="Prrafodelista"/>
        <w:numPr>
          <w:ilvl w:val="0"/>
          <w:numId w:val="4"/>
        </w:numPr>
      </w:pPr>
      <w:r>
        <w:t>Apertura y creatividad</w:t>
      </w:r>
    </w:p>
    <w:p w:rsidR="004007EB" w:rsidRDefault="004007EB" w:rsidP="004007EB">
      <w:pPr>
        <w:pStyle w:val="Prrafodelista"/>
        <w:numPr>
          <w:ilvl w:val="0"/>
          <w:numId w:val="4"/>
        </w:numPr>
      </w:pPr>
      <w:r>
        <w:t>Autocritica</w:t>
      </w:r>
    </w:p>
    <w:p w:rsidR="004007EB" w:rsidRDefault="004007EB" w:rsidP="004007EB">
      <w:pPr>
        <w:pStyle w:val="Prrafodelista"/>
        <w:numPr>
          <w:ilvl w:val="0"/>
          <w:numId w:val="4"/>
        </w:numPr>
      </w:pPr>
      <w:r>
        <w:t xml:space="preserve">Humildad </w:t>
      </w:r>
    </w:p>
    <w:p w:rsidR="004007EB" w:rsidRDefault="004007EB" w:rsidP="004007EB">
      <w:pPr>
        <w:pStyle w:val="Prrafodelista"/>
        <w:numPr>
          <w:ilvl w:val="0"/>
          <w:numId w:val="4"/>
        </w:numPr>
      </w:pPr>
      <w:r>
        <w:t>Valoración por la dignidad personal y la de sus semejantes</w:t>
      </w:r>
    </w:p>
    <w:p w:rsidR="004007EB" w:rsidRDefault="004007EB" w:rsidP="004007EB">
      <w:pPr>
        <w:pStyle w:val="Prrafodelista"/>
        <w:numPr>
          <w:ilvl w:val="0"/>
          <w:numId w:val="4"/>
        </w:numPr>
      </w:pPr>
      <w:r>
        <w:lastRenderedPageBreak/>
        <w:t>Trabajo en equipo</w:t>
      </w:r>
    </w:p>
    <w:p w:rsidR="004007EB" w:rsidRDefault="004007EB" w:rsidP="004007EB">
      <w:pPr>
        <w:pStyle w:val="Prrafodelista"/>
        <w:numPr>
          <w:ilvl w:val="0"/>
          <w:numId w:val="4"/>
        </w:numPr>
      </w:pPr>
      <w:r>
        <w:t>Flexibilidad para modificar los propios puntos de vista cuando se reconoce el peso de la razón en su contra</w:t>
      </w:r>
    </w:p>
    <w:p w:rsidR="003E38C4" w:rsidRDefault="00CC06B6" w:rsidP="003E38C4">
      <w:pPr>
        <w:rPr>
          <w:b/>
          <w:u w:val="single"/>
        </w:rPr>
      </w:pPr>
      <w:r>
        <w:rPr>
          <w:b/>
          <w:u w:val="single"/>
        </w:rPr>
        <w:t>Bibliografía</w:t>
      </w:r>
    </w:p>
    <w:p w:rsidR="00CC06B6" w:rsidRDefault="00CC06B6" w:rsidP="003E38C4">
      <w:r>
        <w:t>Durkeheim, Emile. La división social del trabajo, Akal Madrid 1987</w:t>
      </w:r>
    </w:p>
    <w:p w:rsidR="00CC06B6" w:rsidRDefault="00CC06B6" w:rsidP="003E38C4">
      <w:r>
        <w:t>Bernstein, Basil. Hacia una Sociologia del discurso pedagógico.</w:t>
      </w:r>
      <w:r w:rsidR="00B44F97">
        <w:t xml:space="preserve"> Magisterio. Bogotá 2000</w:t>
      </w:r>
    </w:p>
    <w:p w:rsidR="00B44F97" w:rsidRDefault="00B44F97" w:rsidP="00B44F97">
      <w:r>
        <w:t xml:space="preserve"> </w:t>
      </w:r>
      <w:r w:rsidR="001E6DCC">
        <w:t>Dossier de sociología para los estudiantes con fragmentos del pensamiento de los siguientes sociólogos: Bourdieu  Pierre, Jacques Derrida, Michel Foucault, Eco Umberto.</w:t>
      </w:r>
    </w:p>
    <w:p w:rsidR="00F87671" w:rsidRDefault="001E6DCC" w:rsidP="00B44F97">
      <w:r>
        <w:t>Dosier de Sociologí</w:t>
      </w:r>
      <w:r w:rsidR="00DD2845">
        <w:t xml:space="preserve">a </w:t>
      </w:r>
      <w:r w:rsidR="00F87671">
        <w:t xml:space="preserve">Freire, Paulo. </w:t>
      </w:r>
      <w:r w:rsidR="00DD2845">
        <w:t>Fragmentos de “La educación como practica de</w:t>
      </w:r>
      <w:r>
        <w:t xml:space="preserve"> </w:t>
      </w:r>
      <w:r w:rsidR="00DD2845">
        <w:t>la libertad” 1967 y “pedagogía de oprimido” 1970.</w:t>
      </w:r>
    </w:p>
    <w:p w:rsidR="00DD2845" w:rsidRDefault="00DD2845" w:rsidP="00B44F97">
      <w:r>
        <w:t xml:space="preserve">Bengoechea, Sonia. “El mundo moderno una aproximación desde la ciencia política, la economía y la Sociologia”. Introducción a las ciencias sociales. Homosapiens, </w:t>
      </w:r>
      <w:r w:rsidR="00E2609F">
        <w:t xml:space="preserve">Rosario </w:t>
      </w:r>
      <w:r>
        <w:t>1994</w:t>
      </w:r>
    </w:p>
    <w:p w:rsidR="00E2609F" w:rsidRDefault="00E2609F" w:rsidP="00B44F97">
      <w:r>
        <w:t xml:space="preserve">Bonal, Xavier. “El contexto: la expansión educativa y la </w:t>
      </w:r>
      <w:r w:rsidR="001E6DCC">
        <w:t>nueva</w:t>
      </w:r>
      <w:r>
        <w:t xml:space="preserve"> función social </w:t>
      </w:r>
      <w:r w:rsidR="001E6DCC">
        <w:t>de la</w:t>
      </w:r>
      <w:r>
        <w:t xml:space="preserve"> educación, en “Sociologia de la educación”. Una aproximación critica a las corrientes contemporáneas</w:t>
      </w:r>
      <w:r w:rsidR="001E6DCC">
        <w:t xml:space="preserve">”. </w:t>
      </w:r>
      <w:r>
        <w:t>paidos 2008</w:t>
      </w:r>
    </w:p>
    <w:p w:rsidR="00E2609F" w:rsidRDefault="00E2609F" w:rsidP="00B44F97">
      <w:r>
        <w:t xml:space="preserve">Dossier de la Lic. en calidad de la educación USAL  Filmus, Daniel. “Estado, sociedad y educación en Argentina: una aproximación </w:t>
      </w:r>
      <w:r w:rsidR="001E6DCC">
        <w:t>histórica</w:t>
      </w:r>
      <w:r>
        <w:t>” procesos y desafíos. Troquel.</w:t>
      </w:r>
    </w:p>
    <w:p w:rsidR="00E2609F" w:rsidRDefault="00E2609F" w:rsidP="00B44F97">
      <w:r>
        <w:t xml:space="preserve">Castells, </w:t>
      </w:r>
      <w:r w:rsidR="001E6DCC">
        <w:t>Manuel</w:t>
      </w:r>
      <w:r>
        <w:t xml:space="preserve">. “la cultura </w:t>
      </w:r>
      <w:r w:rsidR="001E6DCC">
        <w:t>de la</w:t>
      </w:r>
      <w:r>
        <w:t xml:space="preserve"> virtualidad real: la integración de la comunicación electrónica, el fin de la audiencia de masas y el desarrollo de las redes interactivas” cap. V, vol. I en “la era de la información: economía, sociedad y cultura” siglo XXI 1999</w:t>
      </w:r>
    </w:p>
    <w:p w:rsidR="00E2609F" w:rsidRDefault="00E2609F" w:rsidP="00B44F97">
      <w:r>
        <w:t>Litwin, Edith “los medios en la escuela”</w:t>
      </w:r>
      <w:r w:rsidR="00EE1731">
        <w:t xml:space="preserve"> cap. 9. Paidos 1995</w:t>
      </w:r>
    </w:p>
    <w:p w:rsidR="00EE1731" w:rsidRDefault="00EE1731" w:rsidP="00B44F97">
      <w:r>
        <w:t>Schlemenson Silvia</w:t>
      </w:r>
      <w:r w:rsidR="00A20D39">
        <w:t xml:space="preserve">. Subjetividad y escuela. En políticas, instituciones y actores en educación. Bs. As. Novedades educativas 1997 </w:t>
      </w:r>
      <w:r w:rsidR="001E6DCC">
        <w:t>pág.</w:t>
      </w:r>
      <w:r w:rsidR="00A20D39">
        <w:t xml:space="preserve"> 74 a 78</w:t>
      </w:r>
    </w:p>
    <w:p w:rsidR="004C2938" w:rsidRDefault="004C2938" w:rsidP="00B44F97">
      <w:r>
        <w:t>Emilio tenti Fanfani. Sociología de la Educacion. Carpeta de trabajo Bernal Universidad Nacional de Quilmes. 1º edicion 1999</w:t>
      </w:r>
    </w:p>
    <w:p w:rsidR="00A20D39" w:rsidRDefault="00A20D39" w:rsidP="00B44F97">
      <w:r>
        <w:t xml:space="preserve">Adriana Puigros y otros. En los límites </w:t>
      </w:r>
      <w:r w:rsidR="001E6DCC">
        <w:t>de la</w:t>
      </w:r>
      <w:r>
        <w:t xml:space="preserve"> educación, niños y jóvenes de fin de siglo. Homosapiens. Rosario 2001</w:t>
      </w:r>
    </w:p>
    <w:p w:rsidR="00BB04CE" w:rsidRDefault="00BB04CE" w:rsidP="00B44F97">
      <w:r>
        <w:t>Recortes periodísticos</w:t>
      </w:r>
    </w:p>
    <w:p w:rsidR="00B81120" w:rsidRDefault="00B81120" w:rsidP="00B44F97"/>
    <w:p w:rsidR="00B81120" w:rsidRDefault="00B81120" w:rsidP="00B81120">
      <w:pPr>
        <w:jc w:val="right"/>
      </w:pPr>
      <w:r>
        <w:t xml:space="preserve">FERLA MARIA ANGELICA </w:t>
      </w:r>
    </w:p>
    <w:p w:rsidR="00B81120" w:rsidRDefault="00B81120" w:rsidP="00B81120">
      <w:pPr>
        <w:jc w:val="right"/>
      </w:pPr>
      <w:r>
        <w:t>PROFESORA DE SOCIOLOGIA  DE LA EDUCACION</w:t>
      </w:r>
    </w:p>
    <w:p w:rsidR="00EE1731" w:rsidRDefault="00EE1731" w:rsidP="00B44F97"/>
    <w:p w:rsidR="00DD2845" w:rsidRDefault="00DD2845" w:rsidP="00B44F97"/>
    <w:p w:rsidR="00DD2845" w:rsidRDefault="00DD2845" w:rsidP="00B44F97"/>
    <w:p w:rsidR="00F87671" w:rsidRPr="00CC06B6" w:rsidRDefault="00F87671" w:rsidP="00B44F97"/>
    <w:p w:rsidR="00CC06B6" w:rsidRPr="003E38C4" w:rsidRDefault="00CC06B6" w:rsidP="003E38C4">
      <w:pPr>
        <w:rPr>
          <w:b/>
          <w:u w:val="single"/>
        </w:rPr>
      </w:pPr>
    </w:p>
    <w:sectPr w:rsidR="00CC06B6" w:rsidRPr="003E38C4" w:rsidSect="005A450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larendonT-Medi">
    <w:panose1 w:val="00000000000000000000"/>
    <w:charset w:val="00"/>
    <w:family w:val="auto"/>
    <w:notTrueType/>
    <w:pitch w:val="default"/>
    <w:sig w:usb0="00000003" w:usb1="00000000" w:usb2="00000000" w:usb3="00000000" w:csb0="00000001" w:csb1="00000000"/>
  </w:font>
  <w:font w:name="Kievi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6B0"/>
    <w:multiLevelType w:val="hybridMultilevel"/>
    <w:tmpl w:val="2E5AAD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B20033C"/>
    <w:multiLevelType w:val="hybridMultilevel"/>
    <w:tmpl w:val="7E46A52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164C1ED2"/>
    <w:multiLevelType w:val="hybridMultilevel"/>
    <w:tmpl w:val="15C46F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DED5232"/>
    <w:multiLevelType w:val="hybridMultilevel"/>
    <w:tmpl w:val="34E6E90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nsid w:val="219D3710"/>
    <w:multiLevelType w:val="hybridMultilevel"/>
    <w:tmpl w:val="3D4A93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E69458F"/>
    <w:multiLevelType w:val="hybridMultilevel"/>
    <w:tmpl w:val="637A9C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1975169"/>
    <w:multiLevelType w:val="hybridMultilevel"/>
    <w:tmpl w:val="EE20DF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2E327BA"/>
    <w:multiLevelType w:val="hybridMultilevel"/>
    <w:tmpl w:val="DE66A4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0B553AA"/>
    <w:multiLevelType w:val="hybridMultilevel"/>
    <w:tmpl w:val="94CA89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39C2ED2"/>
    <w:multiLevelType w:val="hybridMultilevel"/>
    <w:tmpl w:val="F6E6956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720D3649"/>
    <w:multiLevelType w:val="hybridMultilevel"/>
    <w:tmpl w:val="8F4E0BD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72212E4F"/>
    <w:multiLevelType w:val="hybridMultilevel"/>
    <w:tmpl w:val="BDAC11D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nsid w:val="78192B42"/>
    <w:multiLevelType w:val="hybridMultilevel"/>
    <w:tmpl w:val="6E1C9A3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nsid w:val="7B42765B"/>
    <w:multiLevelType w:val="hybridMultilevel"/>
    <w:tmpl w:val="2CF2A2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0"/>
  </w:num>
  <w:num w:numId="5">
    <w:abstractNumId w:val="2"/>
  </w:num>
  <w:num w:numId="6">
    <w:abstractNumId w:val="3"/>
  </w:num>
  <w:num w:numId="7">
    <w:abstractNumId w:val="13"/>
  </w:num>
  <w:num w:numId="8">
    <w:abstractNumId w:val="7"/>
  </w:num>
  <w:num w:numId="9">
    <w:abstractNumId w:val="6"/>
  </w:num>
  <w:num w:numId="10">
    <w:abstractNumId w:val="4"/>
  </w:num>
  <w:num w:numId="11">
    <w:abstractNumId w:val="8"/>
  </w:num>
  <w:num w:numId="12">
    <w:abstractNumId w:val="12"/>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97F0E"/>
    <w:rsid w:val="00060AE0"/>
    <w:rsid w:val="00092688"/>
    <w:rsid w:val="000A74D2"/>
    <w:rsid w:val="001C0AE6"/>
    <w:rsid w:val="001E693C"/>
    <w:rsid w:val="001E6DCC"/>
    <w:rsid w:val="00314A70"/>
    <w:rsid w:val="00391315"/>
    <w:rsid w:val="003E38C4"/>
    <w:rsid w:val="003E3991"/>
    <w:rsid w:val="004007EB"/>
    <w:rsid w:val="004B4CB3"/>
    <w:rsid w:val="004C2938"/>
    <w:rsid w:val="005841E1"/>
    <w:rsid w:val="005A450C"/>
    <w:rsid w:val="005E195B"/>
    <w:rsid w:val="00794994"/>
    <w:rsid w:val="007A5CBA"/>
    <w:rsid w:val="007F797B"/>
    <w:rsid w:val="00897F0E"/>
    <w:rsid w:val="008B45E5"/>
    <w:rsid w:val="00925156"/>
    <w:rsid w:val="0093796B"/>
    <w:rsid w:val="009F7550"/>
    <w:rsid w:val="00A20D39"/>
    <w:rsid w:val="00A33D6A"/>
    <w:rsid w:val="00A370EE"/>
    <w:rsid w:val="00B23443"/>
    <w:rsid w:val="00B44F97"/>
    <w:rsid w:val="00B81120"/>
    <w:rsid w:val="00BB04CE"/>
    <w:rsid w:val="00C0164B"/>
    <w:rsid w:val="00C211E0"/>
    <w:rsid w:val="00CC06B6"/>
    <w:rsid w:val="00D3196A"/>
    <w:rsid w:val="00DD2845"/>
    <w:rsid w:val="00DF65D3"/>
    <w:rsid w:val="00E2609F"/>
    <w:rsid w:val="00E732BE"/>
    <w:rsid w:val="00EE1731"/>
    <w:rsid w:val="00EF16BC"/>
    <w:rsid w:val="00F87671"/>
    <w:rsid w:val="00F87743"/>
    <w:rsid w:val="00FF1DB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196A"/>
    <w:pPr>
      <w:ind w:left="720"/>
      <w:contextualSpacing/>
    </w:pPr>
  </w:style>
  <w:style w:type="paragraph" w:customStyle="1" w:styleId="Default">
    <w:name w:val="Default"/>
    <w:rsid w:val="000A74D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19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1936</Words>
  <Characters>10650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Usuario</cp:lastModifiedBy>
  <cp:revision>23</cp:revision>
  <dcterms:created xsi:type="dcterms:W3CDTF">2013-05-29T19:30:00Z</dcterms:created>
  <dcterms:modified xsi:type="dcterms:W3CDTF">2017-06-13T22:08:00Z</dcterms:modified>
</cp:coreProperties>
</file>